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2F" w:rsidRDefault="00BE784D">
      <w:pPr>
        <w:rPr>
          <w:rFonts w:ascii="Calibri" w:hAnsi="Calibri" w:cs="Calibri"/>
          <w:b/>
          <w:bCs/>
          <w:sz w:val="24"/>
          <w:szCs w:val="24"/>
          <w:highlight w:val="yellow"/>
        </w:rPr>
      </w:pPr>
      <w:r>
        <w:rPr>
          <w:rFonts w:ascii="Calibri" w:hAnsi="Calibri" w:cs="Calibri"/>
          <w:b/>
          <w:bCs/>
          <w:sz w:val="24"/>
          <w:szCs w:val="24"/>
          <w:highlight w:val="yellow"/>
        </w:rPr>
        <w:t>CHƯƠNG TRÌNH ĐÁNH GIÁ N</w:t>
      </w:r>
      <w:r>
        <w:rPr>
          <w:rFonts w:ascii="Calibri" w:hAnsi="Calibri" w:cs="Calibri"/>
          <w:b/>
          <w:bCs/>
          <w:sz w:val="24"/>
          <w:szCs w:val="24"/>
          <w:highlight w:val="yellow"/>
        </w:rPr>
        <w:t>Ộ</w:t>
      </w:r>
      <w:r>
        <w:rPr>
          <w:rFonts w:ascii="Calibri" w:hAnsi="Calibri" w:cs="Calibri"/>
          <w:b/>
          <w:bCs/>
          <w:sz w:val="24"/>
          <w:szCs w:val="24"/>
          <w:highlight w:val="yellow"/>
        </w:rPr>
        <w:t>I B</w:t>
      </w:r>
      <w:r>
        <w:rPr>
          <w:rFonts w:ascii="Calibri" w:hAnsi="Calibri" w:cs="Calibri"/>
          <w:b/>
          <w:bCs/>
          <w:sz w:val="24"/>
          <w:szCs w:val="24"/>
          <w:highlight w:val="yellow"/>
        </w:rPr>
        <w:t>Ộ</w:t>
      </w:r>
      <w:r>
        <w:rPr>
          <w:rFonts w:ascii="Calibri" w:hAnsi="Calibri" w:cs="Calibri"/>
          <w:b/>
          <w:bCs/>
          <w:sz w:val="24"/>
          <w:szCs w:val="24"/>
          <w:highlight w:val="yellow"/>
        </w:rPr>
        <w:t xml:space="preserve"> HTQLCL ISO 9001:2015</w:t>
      </w:r>
    </w:p>
    <w:p w:rsidR="00D06B57" w:rsidRDefault="00D06B57">
      <w:pPr>
        <w:rPr>
          <w:rFonts w:ascii="Calibri" w:hAnsi="Calibri" w:cs="Calibri"/>
          <w:b/>
          <w:bCs/>
          <w:sz w:val="24"/>
          <w:szCs w:val="24"/>
          <w:highlight w:val="yellow"/>
        </w:rPr>
      </w:pPr>
      <w:r>
        <w:t>TRƯỜNG CAO ĐẲNG LÝ TỰ TRỌNG,</w:t>
      </w:r>
    </w:p>
    <w:p w:rsidR="00CF672F" w:rsidRDefault="00BE784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Năm:</w:t>
      </w:r>
      <w:r w:rsidR="00D06B57">
        <w:rPr>
          <w:rFonts w:ascii="Calibri" w:hAnsi="Calibri" w:cs="Calibri"/>
          <w:sz w:val="24"/>
          <w:szCs w:val="24"/>
        </w:rPr>
        <w:t xml:space="preserve"> 2018</w:t>
      </w:r>
    </w:p>
    <w:p w:rsidR="00CF672F" w:rsidRDefault="00CF672F">
      <w:pPr>
        <w:rPr>
          <w:rFonts w:ascii="Calibri" w:hAnsi="Calibri" w:cs="Calibri"/>
          <w:sz w:val="24"/>
          <w:szCs w:val="24"/>
        </w:rPr>
      </w:pPr>
    </w:p>
    <w:tbl>
      <w:tblPr>
        <w:tblStyle w:val="TableGrid"/>
        <w:tblW w:w="15646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810"/>
        <w:gridCol w:w="1440"/>
        <w:gridCol w:w="1080"/>
        <w:gridCol w:w="1800"/>
        <w:gridCol w:w="1800"/>
        <w:gridCol w:w="1170"/>
        <w:gridCol w:w="900"/>
        <w:gridCol w:w="720"/>
        <w:gridCol w:w="720"/>
        <w:gridCol w:w="720"/>
        <w:gridCol w:w="810"/>
        <w:gridCol w:w="810"/>
        <w:gridCol w:w="810"/>
        <w:gridCol w:w="630"/>
        <w:gridCol w:w="720"/>
        <w:gridCol w:w="436"/>
        <w:gridCol w:w="270"/>
      </w:tblGrid>
      <w:tr w:rsidR="00A24D97" w:rsidTr="00FC48C2">
        <w:trPr>
          <w:trHeight w:val="289"/>
        </w:trPr>
        <w:tc>
          <w:tcPr>
            <w:tcW w:w="810" w:type="dxa"/>
            <w:vMerge w:val="restart"/>
          </w:tcPr>
          <w:p w:rsidR="00A24D97" w:rsidRDefault="00A24D97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Lần đánh giá</w:t>
            </w:r>
          </w:p>
        </w:tc>
        <w:tc>
          <w:tcPr>
            <w:tcW w:w="1440" w:type="dxa"/>
            <w:vMerge w:val="restart"/>
          </w:tcPr>
          <w:p w:rsidR="00A24D97" w:rsidRDefault="00A24D97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Phạm vi đánh giá</w:t>
            </w:r>
          </w:p>
        </w:tc>
        <w:tc>
          <w:tcPr>
            <w:tcW w:w="1080" w:type="dxa"/>
            <w:vMerge w:val="restart"/>
          </w:tcPr>
          <w:p w:rsidR="00A24D97" w:rsidRDefault="00A24D97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Mục đích đánh giá</w:t>
            </w:r>
          </w:p>
        </w:tc>
        <w:tc>
          <w:tcPr>
            <w:tcW w:w="1800" w:type="dxa"/>
            <w:vMerge w:val="restart"/>
          </w:tcPr>
          <w:p w:rsidR="00A24D97" w:rsidRDefault="00A24D97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Chuẩn cứ đánh giá</w:t>
            </w:r>
          </w:p>
          <w:p w:rsidR="00A24D97" w:rsidRDefault="00A24D97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A24D97" w:rsidRDefault="00A24D97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Phương pháp đánh giá</w:t>
            </w:r>
          </w:p>
        </w:tc>
        <w:tc>
          <w:tcPr>
            <w:tcW w:w="1170" w:type="dxa"/>
            <w:vMerge w:val="restart"/>
          </w:tcPr>
          <w:p w:rsidR="00A24D97" w:rsidRDefault="00A24D97">
            <w:pPr>
              <w:widowControl/>
              <w:spacing w:before="60" w:after="6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Nguồn lực</w:t>
            </w:r>
          </w:p>
        </w:tc>
        <w:tc>
          <w:tcPr>
            <w:tcW w:w="900" w:type="dxa"/>
            <w:vMerge w:val="restart"/>
          </w:tcPr>
          <w:p w:rsidR="00A24D97" w:rsidRDefault="00A24D97">
            <w:pPr>
              <w:widowControl/>
              <w:spacing w:before="60" w:after="6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Thời gian</w:t>
            </w:r>
          </w:p>
        </w:tc>
        <w:tc>
          <w:tcPr>
            <w:tcW w:w="6646" w:type="dxa"/>
            <w:gridSpan w:val="10"/>
          </w:tcPr>
          <w:p w:rsidR="00A24D97" w:rsidRDefault="00A24D97">
            <w:pPr>
              <w:widowControl/>
              <w:spacing w:before="60" w:after="6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Đơn vị được đánh giá</w:t>
            </w:r>
          </w:p>
        </w:tc>
      </w:tr>
      <w:tr w:rsidR="00887327" w:rsidTr="00887327">
        <w:trPr>
          <w:trHeight w:val="289"/>
        </w:trPr>
        <w:tc>
          <w:tcPr>
            <w:tcW w:w="810" w:type="dxa"/>
            <w:vMerge/>
          </w:tcPr>
          <w:p w:rsidR="00887327" w:rsidRDefault="00887327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440" w:type="dxa"/>
            <w:vMerge/>
          </w:tcPr>
          <w:p w:rsidR="00887327" w:rsidRDefault="00887327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080" w:type="dxa"/>
            <w:vMerge/>
          </w:tcPr>
          <w:p w:rsidR="00887327" w:rsidRDefault="00887327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800" w:type="dxa"/>
            <w:vMerge/>
          </w:tcPr>
          <w:p w:rsidR="00887327" w:rsidRDefault="00887327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800" w:type="dxa"/>
            <w:vMerge/>
          </w:tcPr>
          <w:p w:rsidR="00887327" w:rsidRDefault="00887327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170" w:type="dxa"/>
            <w:vMerge/>
          </w:tcPr>
          <w:p w:rsidR="00887327" w:rsidRDefault="00887327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900" w:type="dxa"/>
            <w:vMerge/>
          </w:tcPr>
          <w:p w:rsidR="00887327" w:rsidRDefault="00887327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720" w:type="dxa"/>
          </w:tcPr>
          <w:p w:rsidR="00887327" w:rsidRDefault="00887327" w:rsidP="00657AAE">
            <w:pPr>
              <w:widowControl/>
              <w:spacing w:before="60" w:after="60" w:line="240" w:lineRule="auto"/>
              <w:jc w:val="center"/>
              <w:rPr>
                <w:b/>
                <w:bCs/>
              </w:rPr>
            </w:pPr>
            <w:r>
              <w:t>BGH</w:t>
            </w:r>
          </w:p>
        </w:tc>
        <w:tc>
          <w:tcPr>
            <w:tcW w:w="720" w:type="dxa"/>
          </w:tcPr>
          <w:p w:rsidR="00887327" w:rsidRDefault="00887327" w:rsidP="00657AAE">
            <w:pPr>
              <w:widowControl/>
              <w:spacing w:before="60" w:after="60" w:line="240" w:lineRule="auto"/>
              <w:jc w:val="center"/>
              <w:rPr>
                <w:b/>
                <w:bCs/>
              </w:rPr>
            </w:pPr>
            <w:r>
              <w:t>TS-ĐT</w:t>
            </w:r>
          </w:p>
        </w:tc>
        <w:tc>
          <w:tcPr>
            <w:tcW w:w="720" w:type="dxa"/>
          </w:tcPr>
          <w:p w:rsidR="00887327" w:rsidRDefault="00887327" w:rsidP="00772507">
            <w:pPr>
              <w:spacing w:before="20" w:after="20" w:line="240" w:lineRule="auto"/>
              <w:jc w:val="center"/>
            </w:pPr>
            <w:r>
              <w:t>TCHCTH</w:t>
            </w:r>
          </w:p>
        </w:tc>
        <w:tc>
          <w:tcPr>
            <w:tcW w:w="810" w:type="dxa"/>
          </w:tcPr>
          <w:p w:rsidR="00887327" w:rsidRDefault="00887327" w:rsidP="00772507">
            <w:pPr>
              <w:spacing w:before="20" w:after="20" w:line="240" w:lineRule="auto"/>
              <w:jc w:val="center"/>
            </w:pPr>
            <w:r>
              <w:t>KH-TC</w:t>
            </w:r>
          </w:p>
        </w:tc>
        <w:tc>
          <w:tcPr>
            <w:tcW w:w="810" w:type="dxa"/>
          </w:tcPr>
          <w:p w:rsidR="00887327" w:rsidRDefault="00887327" w:rsidP="00772507">
            <w:pPr>
              <w:spacing w:before="20" w:after="20" w:line="240" w:lineRule="auto"/>
              <w:jc w:val="center"/>
            </w:pPr>
            <w:r>
              <w:t>TB-VT</w:t>
            </w:r>
          </w:p>
        </w:tc>
        <w:tc>
          <w:tcPr>
            <w:tcW w:w="810" w:type="dxa"/>
          </w:tcPr>
          <w:p w:rsidR="00887327" w:rsidRDefault="00887327" w:rsidP="00772507">
            <w:pPr>
              <w:widowControl/>
              <w:spacing w:before="20" w:after="20" w:line="240" w:lineRule="auto"/>
              <w:jc w:val="center"/>
            </w:pPr>
            <w:r>
              <w:t>ME</w:t>
            </w:r>
          </w:p>
        </w:tc>
        <w:tc>
          <w:tcPr>
            <w:tcW w:w="630" w:type="dxa"/>
          </w:tcPr>
          <w:p w:rsidR="00887327" w:rsidRDefault="00887327" w:rsidP="00772507">
            <w:pPr>
              <w:widowControl/>
              <w:spacing w:before="20" w:after="20" w:line="240" w:lineRule="auto"/>
              <w:jc w:val="center"/>
            </w:pPr>
            <w:r>
              <w:t>EE</w:t>
            </w:r>
          </w:p>
        </w:tc>
        <w:tc>
          <w:tcPr>
            <w:tcW w:w="720" w:type="dxa"/>
          </w:tcPr>
          <w:p w:rsidR="00887327" w:rsidRDefault="00887327" w:rsidP="00772507">
            <w:pPr>
              <w:widowControl/>
              <w:spacing w:before="20" w:after="20" w:line="240" w:lineRule="auto"/>
              <w:jc w:val="center"/>
            </w:pPr>
            <w:r>
              <w:t>IT</w:t>
            </w:r>
          </w:p>
        </w:tc>
        <w:tc>
          <w:tcPr>
            <w:tcW w:w="436" w:type="dxa"/>
          </w:tcPr>
          <w:p w:rsidR="00887327" w:rsidRDefault="00887327" w:rsidP="00772507">
            <w:pPr>
              <w:widowControl/>
              <w:spacing w:before="20" w:after="20" w:line="240" w:lineRule="auto"/>
              <w:jc w:val="center"/>
            </w:pPr>
            <w:r>
              <w:t>AUTO</w:t>
            </w:r>
          </w:p>
        </w:tc>
        <w:tc>
          <w:tcPr>
            <w:tcW w:w="270" w:type="dxa"/>
          </w:tcPr>
          <w:p w:rsidR="00887327" w:rsidRDefault="00887327" w:rsidP="00772507">
            <w:pPr>
              <w:widowControl/>
              <w:spacing w:before="20" w:after="20" w:line="240" w:lineRule="auto"/>
              <w:jc w:val="center"/>
            </w:pPr>
            <w:r>
              <w:t>TB-VT</w:t>
            </w:r>
          </w:p>
        </w:tc>
      </w:tr>
      <w:tr w:rsidR="00A24D97" w:rsidTr="00887327">
        <w:trPr>
          <w:trHeight w:val="289"/>
        </w:trPr>
        <w:tc>
          <w:tcPr>
            <w:tcW w:w="810" w:type="dxa"/>
          </w:tcPr>
          <w:p w:rsidR="00A24D97" w:rsidRDefault="00A24D97">
            <w:pPr>
              <w:widowControl/>
              <w:spacing w:before="20" w:after="20" w:line="240" w:lineRule="auto"/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24D97" w:rsidRDefault="00D06B57" w:rsidP="009F6063">
            <w:pPr>
              <w:widowControl/>
              <w:spacing w:before="20" w:after="20" w:line="240" w:lineRule="auto"/>
            </w:pPr>
            <w:r>
              <w:t xml:space="preserve">Cung cấp </w:t>
            </w:r>
            <w:r w:rsidR="00A24D97">
              <w:t>chương trình đào tạo Kỹ sư thực hành ngành EE, IT, AUTO, ME</w:t>
            </w:r>
          </w:p>
        </w:tc>
        <w:tc>
          <w:tcPr>
            <w:tcW w:w="1080" w:type="dxa"/>
          </w:tcPr>
          <w:p w:rsidR="00882A67" w:rsidRDefault="00882A67" w:rsidP="009F6063">
            <w:pPr>
              <w:widowControl/>
              <w:spacing w:before="20" w:after="20" w:line="240" w:lineRule="auto"/>
            </w:pPr>
          </w:p>
          <w:p w:rsidR="00A24D97" w:rsidRDefault="00882A67" w:rsidP="00882A67">
            <w:pPr>
              <w:widowControl/>
              <w:spacing w:before="20" w:after="20" w:line="240" w:lineRule="auto"/>
            </w:pPr>
            <w:r>
              <w:t xml:space="preserve">Cung cấp thông tin về Sự </w:t>
            </w:r>
            <w:r w:rsidR="00A24D97">
              <w:t>Phù</w:t>
            </w:r>
            <w:r>
              <w:t xml:space="preserve"> </w:t>
            </w:r>
            <w:r w:rsidR="00A24D97">
              <w:t xml:space="preserve"> hợp </w:t>
            </w:r>
            <w:r>
              <w:t>và hiệu lực của HTQLCL</w:t>
            </w:r>
          </w:p>
        </w:tc>
        <w:tc>
          <w:tcPr>
            <w:tcW w:w="1800" w:type="dxa"/>
          </w:tcPr>
          <w:p w:rsidR="00A24D97" w:rsidRDefault="006E1504" w:rsidP="009F6063">
            <w:pPr>
              <w:widowControl/>
              <w:spacing w:before="20" w:after="20" w:line="240" w:lineRule="auto"/>
            </w:pPr>
            <w:r>
              <w:t xml:space="preserve">- Tiêu </w:t>
            </w:r>
            <w:r w:rsidR="00A24D97">
              <w:t>chuẩn ISO 9001:2015;</w:t>
            </w:r>
          </w:p>
          <w:p w:rsidR="00A24D97" w:rsidRDefault="00A24D97" w:rsidP="009F6063">
            <w:pPr>
              <w:widowControl/>
              <w:spacing w:before="20" w:after="20" w:line="240" w:lineRule="auto"/>
            </w:pPr>
            <w:r>
              <w:t>- Các</w:t>
            </w:r>
            <w:r w:rsidR="006E1504">
              <w:t xml:space="preserve"> quy định</w:t>
            </w:r>
            <w:r>
              <w:t xml:space="preserve">, yêu cầu </w:t>
            </w:r>
            <w:r w:rsidR="006E1504">
              <w:t xml:space="preserve">nội bộ </w:t>
            </w:r>
            <w:r>
              <w:t>của trường;</w:t>
            </w:r>
          </w:p>
          <w:p w:rsidR="00A24D97" w:rsidRDefault="00A24D97" w:rsidP="00F83059">
            <w:pPr>
              <w:widowControl/>
              <w:spacing w:before="20" w:after="20" w:line="240" w:lineRule="auto"/>
            </w:pPr>
            <w:r>
              <w:t>- Các yêu cầu của Luật đị</w:t>
            </w:r>
            <w:r w:rsidR="00F83059">
              <w:t xml:space="preserve">nh, </w:t>
            </w:r>
            <w:r>
              <w:t xml:space="preserve"> Yêu cầu của các bên quan tâm</w:t>
            </w:r>
            <w:r w:rsidR="00F83059">
              <w:t xml:space="preserve"> (nếu có)</w:t>
            </w:r>
          </w:p>
        </w:tc>
        <w:tc>
          <w:tcPr>
            <w:tcW w:w="1800" w:type="dxa"/>
          </w:tcPr>
          <w:p w:rsidR="00FC3945" w:rsidRDefault="00FC3945" w:rsidP="009F6063">
            <w:pPr>
              <w:widowControl/>
              <w:spacing w:before="20" w:after="20" w:line="240" w:lineRule="auto"/>
            </w:pPr>
            <w:r>
              <w:t>- Phương pháp lấy mẫu</w:t>
            </w:r>
          </w:p>
          <w:p w:rsidR="00FC3945" w:rsidRDefault="00A24D97" w:rsidP="00FC3945">
            <w:pPr>
              <w:spacing w:before="20" w:after="20" w:line="240" w:lineRule="auto"/>
            </w:pPr>
            <w:r>
              <w:t xml:space="preserve"> </w:t>
            </w:r>
            <w:r w:rsidR="00FC3945">
              <w:t>- M3: DIR-PR-01</w:t>
            </w:r>
          </w:p>
          <w:p w:rsidR="00A24D97" w:rsidRDefault="00A24D97" w:rsidP="009F6063">
            <w:pPr>
              <w:widowControl/>
              <w:spacing w:before="20" w:after="20" w:line="240" w:lineRule="auto"/>
            </w:pPr>
          </w:p>
        </w:tc>
        <w:tc>
          <w:tcPr>
            <w:tcW w:w="1170" w:type="dxa"/>
          </w:tcPr>
          <w:p w:rsidR="00A24D97" w:rsidRDefault="00FC3945">
            <w:pPr>
              <w:widowControl/>
              <w:spacing w:before="20" w:after="20" w:line="240" w:lineRule="auto"/>
              <w:jc w:val="center"/>
            </w:pPr>
            <w:r>
              <w:t>12 đánh giá viên, được đào tạo về ĐGNB, đại diện cho tất cả các đơn vị, đã kinh qua công tác quản lý</w:t>
            </w:r>
          </w:p>
        </w:tc>
        <w:tc>
          <w:tcPr>
            <w:tcW w:w="900" w:type="dxa"/>
          </w:tcPr>
          <w:p w:rsidR="00A24D97" w:rsidRPr="00FC3945" w:rsidRDefault="00FC3945" w:rsidP="00FC3945">
            <w:pPr>
              <w:widowControl/>
              <w:spacing w:before="20" w:after="20" w:line="240" w:lineRule="auto"/>
              <w:jc w:val="center"/>
              <w:rPr>
                <w:sz w:val="16"/>
                <w:szCs w:val="16"/>
              </w:rPr>
            </w:pPr>
            <w:r w:rsidRPr="00FC3945">
              <w:rPr>
                <w:sz w:val="16"/>
                <w:szCs w:val="16"/>
              </w:rPr>
              <w:t>10</w:t>
            </w:r>
            <w:r w:rsidR="00A24D97" w:rsidRPr="00FC3945">
              <w:rPr>
                <w:sz w:val="16"/>
                <w:szCs w:val="16"/>
              </w:rPr>
              <w:t>/2018</w:t>
            </w:r>
          </w:p>
        </w:tc>
        <w:tc>
          <w:tcPr>
            <w:tcW w:w="720" w:type="dxa"/>
          </w:tcPr>
          <w:p w:rsidR="00A24D97" w:rsidRDefault="00776779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720" w:type="dxa"/>
          </w:tcPr>
          <w:p w:rsidR="00A24D97" w:rsidRDefault="00776779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720" w:type="dxa"/>
          </w:tcPr>
          <w:p w:rsidR="00A24D97" w:rsidRDefault="00776779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810" w:type="dxa"/>
          </w:tcPr>
          <w:p w:rsidR="00A24D97" w:rsidRDefault="00776779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810" w:type="dxa"/>
          </w:tcPr>
          <w:p w:rsidR="00A24D97" w:rsidRDefault="00776779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810" w:type="dxa"/>
          </w:tcPr>
          <w:p w:rsidR="00A24D97" w:rsidRDefault="00776779">
            <w:pPr>
              <w:widowControl/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630" w:type="dxa"/>
          </w:tcPr>
          <w:p w:rsidR="00A24D97" w:rsidRDefault="00E63912">
            <w:pPr>
              <w:widowControl/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720" w:type="dxa"/>
          </w:tcPr>
          <w:p w:rsidR="00A24D97" w:rsidRDefault="00E15503">
            <w:pPr>
              <w:widowControl/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436" w:type="dxa"/>
          </w:tcPr>
          <w:p w:rsidR="00A24D97" w:rsidRDefault="00A24D97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270" w:type="dxa"/>
          </w:tcPr>
          <w:p w:rsidR="00A24D97" w:rsidRDefault="00A24D97">
            <w:pPr>
              <w:widowControl/>
              <w:spacing w:before="20" w:after="20" w:line="240" w:lineRule="auto"/>
              <w:jc w:val="center"/>
            </w:pPr>
          </w:p>
        </w:tc>
      </w:tr>
      <w:tr w:rsidR="00E63912" w:rsidTr="00887327">
        <w:trPr>
          <w:trHeight w:val="289"/>
        </w:trPr>
        <w:tc>
          <w:tcPr>
            <w:tcW w:w="810" w:type="dxa"/>
          </w:tcPr>
          <w:p w:rsidR="00E63912" w:rsidRDefault="00E63912">
            <w:pPr>
              <w:spacing w:before="20" w:after="20" w:line="240" w:lineRule="auto"/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E63912" w:rsidRDefault="00E63912" w:rsidP="00E63912">
            <w:pPr>
              <w:spacing w:before="20" w:after="20" w:line="240" w:lineRule="auto"/>
            </w:pPr>
            <w:r>
              <w:t xml:space="preserve">Cung cấp chương trình đào tạo Kỹ sư thực hành ngành </w:t>
            </w:r>
            <w:r>
              <w:t>IT</w:t>
            </w:r>
          </w:p>
        </w:tc>
        <w:tc>
          <w:tcPr>
            <w:tcW w:w="1080" w:type="dxa"/>
          </w:tcPr>
          <w:p w:rsidR="00E63912" w:rsidRDefault="00E63912" w:rsidP="009F6063">
            <w:pPr>
              <w:spacing w:before="20" w:after="20" w:line="240" w:lineRule="auto"/>
            </w:pPr>
            <w:r>
              <w:t>Tìm kiếm các cơ hội cải tiến cho quá trình đào tạo IT.</w:t>
            </w:r>
          </w:p>
        </w:tc>
        <w:tc>
          <w:tcPr>
            <w:tcW w:w="1800" w:type="dxa"/>
          </w:tcPr>
          <w:p w:rsidR="004748F9" w:rsidRDefault="004748F9" w:rsidP="004748F9">
            <w:pPr>
              <w:widowControl/>
              <w:spacing w:before="20" w:after="20" w:line="240" w:lineRule="auto"/>
            </w:pPr>
            <w:r>
              <w:t>- Tiêu chuẩn ISO 9001:2015;</w:t>
            </w:r>
          </w:p>
          <w:p w:rsidR="004748F9" w:rsidRDefault="004748F9" w:rsidP="004748F9">
            <w:pPr>
              <w:widowControl/>
              <w:spacing w:before="20" w:after="20" w:line="240" w:lineRule="auto"/>
            </w:pPr>
            <w:r>
              <w:t>- Các quy định, yêu cầu nội bộ của trường;</w:t>
            </w:r>
          </w:p>
          <w:p w:rsidR="00E63912" w:rsidRDefault="004748F9" w:rsidP="004748F9">
            <w:pPr>
              <w:spacing w:before="20" w:after="20" w:line="240" w:lineRule="auto"/>
            </w:pPr>
            <w:r>
              <w:t>- Các yêu cầu của Luật định,  Yêu cầu của các bên quan tâm (nếu có)</w:t>
            </w:r>
          </w:p>
        </w:tc>
        <w:tc>
          <w:tcPr>
            <w:tcW w:w="1800" w:type="dxa"/>
          </w:tcPr>
          <w:p w:rsidR="004748F9" w:rsidRDefault="004748F9" w:rsidP="004748F9">
            <w:pPr>
              <w:widowControl/>
              <w:spacing w:before="20" w:after="20" w:line="240" w:lineRule="auto"/>
            </w:pPr>
            <w:r>
              <w:t>- Phương pháp lấy mẫu</w:t>
            </w:r>
          </w:p>
          <w:p w:rsidR="004748F9" w:rsidRDefault="004748F9" w:rsidP="004748F9">
            <w:pPr>
              <w:spacing w:before="20" w:after="20" w:line="240" w:lineRule="auto"/>
            </w:pPr>
            <w:r>
              <w:t xml:space="preserve"> - M3: DIR-PR-01</w:t>
            </w:r>
          </w:p>
          <w:p w:rsidR="00E63912" w:rsidRDefault="00E63912" w:rsidP="009F6063">
            <w:pPr>
              <w:spacing w:before="20" w:after="20" w:line="240" w:lineRule="auto"/>
            </w:pPr>
          </w:p>
        </w:tc>
        <w:tc>
          <w:tcPr>
            <w:tcW w:w="1170" w:type="dxa"/>
          </w:tcPr>
          <w:p w:rsidR="00E63912" w:rsidRDefault="004748F9">
            <w:pPr>
              <w:spacing w:before="20" w:after="20" w:line="240" w:lineRule="auto"/>
              <w:jc w:val="center"/>
            </w:pPr>
            <w:r>
              <w:t xml:space="preserve">05 </w:t>
            </w:r>
            <w:r>
              <w:t>đánh giá viên, được đào tạo về ĐGNB, đại diện cho tất cả các đơn vị, đã kinh qua công tác quản lý</w:t>
            </w:r>
            <w:r w:rsidR="00E7444E">
              <w:t xml:space="preserve"> (5 năm kinh nghiệm)</w:t>
            </w:r>
            <w:bookmarkStart w:id="0" w:name="_GoBack"/>
            <w:bookmarkEnd w:id="0"/>
            <w:r>
              <w:t xml:space="preserve">, có am hiểu về quản lý </w:t>
            </w:r>
            <w:r>
              <w:lastRenderedPageBreak/>
              <w:t>rủi ro, cơ hội</w:t>
            </w:r>
          </w:p>
        </w:tc>
        <w:tc>
          <w:tcPr>
            <w:tcW w:w="900" w:type="dxa"/>
          </w:tcPr>
          <w:p w:rsidR="00E63912" w:rsidRPr="00FC3945" w:rsidRDefault="00E15503" w:rsidP="00FC3945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  <w:r w:rsidRPr="00FC3945">
              <w:rPr>
                <w:sz w:val="16"/>
                <w:szCs w:val="16"/>
              </w:rPr>
              <w:lastRenderedPageBreak/>
              <w:t>10/2018</w:t>
            </w:r>
          </w:p>
        </w:tc>
        <w:tc>
          <w:tcPr>
            <w:tcW w:w="720" w:type="dxa"/>
          </w:tcPr>
          <w:p w:rsidR="00E63912" w:rsidRDefault="00E15503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720" w:type="dxa"/>
          </w:tcPr>
          <w:p w:rsidR="00E63912" w:rsidRDefault="00E15503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720" w:type="dxa"/>
          </w:tcPr>
          <w:p w:rsidR="00E63912" w:rsidRDefault="00E15503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810" w:type="dxa"/>
          </w:tcPr>
          <w:p w:rsidR="00E63912" w:rsidRDefault="00E15503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810" w:type="dxa"/>
          </w:tcPr>
          <w:p w:rsidR="00E63912" w:rsidRDefault="00E15503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810" w:type="dxa"/>
          </w:tcPr>
          <w:p w:rsidR="00E63912" w:rsidRDefault="00E63912">
            <w:pPr>
              <w:spacing w:before="20" w:after="20" w:line="240" w:lineRule="auto"/>
              <w:jc w:val="center"/>
            </w:pPr>
          </w:p>
        </w:tc>
        <w:tc>
          <w:tcPr>
            <w:tcW w:w="630" w:type="dxa"/>
          </w:tcPr>
          <w:p w:rsidR="00E63912" w:rsidRDefault="00E63912">
            <w:pPr>
              <w:spacing w:before="20" w:after="20" w:line="240" w:lineRule="auto"/>
              <w:jc w:val="center"/>
            </w:pPr>
          </w:p>
        </w:tc>
        <w:tc>
          <w:tcPr>
            <w:tcW w:w="720" w:type="dxa"/>
          </w:tcPr>
          <w:p w:rsidR="00E63912" w:rsidRDefault="00E15503">
            <w:pPr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436" w:type="dxa"/>
          </w:tcPr>
          <w:p w:rsidR="00E63912" w:rsidRDefault="00E63912">
            <w:pPr>
              <w:spacing w:before="20" w:after="20" w:line="240" w:lineRule="auto"/>
              <w:jc w:val="center"/>
            </w:pPr>
          </w:p>
        </w:tc>
        <w:tc>
          <w:tcPr>
            <w:tcW w:w="270" w:type="dxa"/>
          </w:tcPr>
          <w:p w:rsidR="00E63912" w:rsidRDefault="00E63912">
            <w:pPr>
              <w:spacing w:before="20" w:after="20" w:line="240" w:lineRule="auto"/>
              <w:jc w:val="center"/>
            </w:pPr>
          </w:p>
        </w:tc>
      </w:tr>
    </w:tbl>
    <w:p w:rsidR="00CF672F" w:rsidRDefault="00CF672F">
      <w:pPr>
        <w:jc w:val="center"/>
        <w:rPr>
          <w:rFonts w:ascii="Calibri" w:hAnsi="Calibri" w:cs="Calibri"/>
          <w:sz w:val="24"/>
          <w:szCs w:val="24"/>
        </w:rPr>
      </w:pPr>
    </w:p>
    <w:p w:rsidR="00CF672F" w:rsidRDefault="00CF672F">
      <w:pPr>
        <w:jc w:val="center"/>
        <w:rPr>
          <w:rFonts w:ascii="Calibri" w:hAnsi="Calibri" w:cs="Calibri"/>
          <w:sz w:val="24"/>
          <w:szCs w:val="24"/>
        </w:rPr>
      </w:pPr>
    </w:p>
    <w:p w:rsidR="00CF672F" w:rsidRDefault="00BE784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Ngày tháng</w:t>
      </w:r>
      <w:r>
        <w:rPr>
          <w:rFonts w:ascii="Calibri" w:hAnsi="Calibri" w:cs="Calibri"/>
          <w:sz w:val="24"/>
          <w:szCs w:val="24"/>
        </w:rPr>
        <w:t xml:space="preserve"> năm</w:t>
      </w:r>
    </w:p>
    <w:p w:rsidR="00CF672F" w:rsidRDefault="00BE784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Ban lãnh đ</w:t>
      </w:r>
      <w:r>
        <w:rPr>
          <w:rFonts w:ascii="Calibri" w:hAnsi="Calibri" w:cs="Calibri"/>
          <w:sz w:val="24"/>
          <w:szCs w:val="24"/>
        </w:rPr>
        <w:t>ạ</w:t>
      </w:r>
      <w:r>
        <w:rPr>
          <w:rFonts w:ascii="Calibri" w:hAnsi="Calibri" w:cs="Calibri"/>
          <w:sz w:val="24"/>
          <w:szCs w:val="24"/>
        </w:rPr>
        <w:t>o                       Ngư</w:t>
      </w:r>
      <w:r>
        <w:rPr>
          <w:rFonts w:ascii="Calibri" w:hAnsi="Calibri" w:cs="Calibri"/>
          <w:sz w:val="24"/>
          <w:szCs w:val="24"/>
        </w:rPr>
        <w:t>ờ</w:t>
      </w:r>
      <w:r>
        <w:rPr>
          <w:rFonts w:ascii="Calibri" w:hAnsi="Calibri" w:cs="Calibri"/>
          <w:sz w:val="24"/>
          <w:szCs w:val="24"/>
        </w:rPr>
        <w:t>i qu</w:t>
      </w:r>
      <w:r>
        <w:rPr>
          <w:rFonts w:ascii="Calibri" w:hAnsi="Calibri" w:cs="Calibri"/>
          <w:sz w:val="24"/>
          <w:szCs w:val="24"/>
        </w:rPr>
        <w:t>ả</w:t>
      </w:r>
      <w:r>
        <w:rPr>
          <w:rFonts w:ascii="Calibri" w:hAnsi="Calibri" w:cs="Calibri"/>
          <w:sz w:val="24"/>
          <w:szCs w:val="24"/>
        </w:rPr>
        <w:t>n lý chương trình đánh giá</w:t>
      </w:r>
    </w:p>
    <w:sectPr w:rsidR="00CF672F">
      <w:footerReference w:type="default" r:id="rId8"/>
      <w:pgSz w:w="16838" w:h="11906" w:orient="landscape"/>
      <w:pgMar w:top="792" w:right="1440" w:bottom="648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84D" w:rsidRDefault="00BE784D">
      <w:pPr>
        <w:spacing w:after="0" w:line="240" w:lineRule="auto"/>
      </w:pPr>
      <w:r>
        <w:separator/>
      </w:r>
    </w:p>
  </w:endnote>
  <w:endnote w:type="continuationSeparator" w:id="0">
    <w:p w:rsidR="00BE784D" w:rsidRDefault="00BE7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72F" w:rsidRDefault="00BE784D">
    <w:pPr>
      <w:pStyle w:val="Footer"/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8462645</wp:posOffset>
          </wp:positionH>
          <wp:positionV relativeFrom="paragraph">
            <wp:posOffset>-81280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 xml:space="preserve">Internal Auditor, QMS - F1 21/7/2018 - for reference!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84D" w:rsidRDefault="00BE784D">
      <w:pPr>
        <w:spacing w:after="0" w:line="240" w:lineRule="auto"/>
      </w:pPr>
      <w:r>
        <w:separator/>
      </w:r>
    </w:p>
  </w:footnote>
  <w:footnote w:type="continuationSeparator" w:id="0">
    <w:p w:rsidR="00BE784D" w:rsidRDefault="00BE78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3C5BEA"/>
    <w:rsid w:val="004748F9"/>
    <w:rsid w:val="00623DD1"/>
    <w:rsid w:val="006E1504"/>
    <w:rsid w:val="00776779"/>
    <w:rsid w:val="00817D33"/>
    <w:rsid w:val="00882A67"/>
    <w:rsid w:val="00887327"/>
    <w:rsid w:val="009F6063"/>
    <w:rsid w:val="00A10C00"/>
    <w:rsid w:val="00A24D97"/>
    <w:rsid w:val="00BE784D"/>
    <w:rsid w:val="00C5481E"/>
    <w:rsid w:val="00CF672F"/>
    <w:rsid w:val="00D06B57"/>
    <w:rsid w:val="00E15503"/>
    <w:rsid w:val="00E63912"/>
    <w:rsid w:val="00E7444E"/>
    <w:rsid w:val="00F83059"/>
    <w:rsid w:val="00FC3945"/>
    <w:rsid w:val="029A259C"/>
    <w:rsid w:val="08BE0666"/>
    <w:rsid w:val="0A13782B"/>
    <w:rsid w:val="14500E29"/>
    <w:rsid w:val="1C5A2007"/>
    <w:rsid w:val="286E5670"/>
    <w:rsid w:val="2E7E1390"/>
    <w:rsid w:val="32393168"/>
    <w:rsid w:val="35400F45"/>
    <w:rsid w:val="36746964"/>
    <w:rsid w:val="397B52F3"/>
    <w:rsid w:val="3A3E59C1"/>
    <w:rsid w:val="3BCC43A7"/>
    <w:rsid w:val="48E30DB1"/>
    <w:rsid w:val="4D194AFB"/>
    <w:rsid w:val="51D335CA"/>
    <w:rsid w:val="5A643CA9"/>
    <w:rsid w:val="7C4530F1"/>
    <w:rsid w:val="7ECD4EC3"/>
    <w:rsid w:val="7ED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9F60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9F6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HTC</cp:lastModifiedBy>
  <cp:revision>16</cp:revision>
  <dcterms:created xsi:type="dcterms:W3CDTF">2017-05-15T05:01:00Z</dcterms:created>
  <dcterms:modified xsi:type="dcterms:W3CDTF">2018-09-26T04:06:00Z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